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eastAsia" w:ascii="BIZ UDPゴシック" w:hAnsi="BIZ UDPゴシック" w:eastAsia="BIZ UDPゴシック"/>
          <w:sz w:val="32"/>
        </w:rPr>
      </w:pPr>
      <w:r>
        <w:rPr>
          <w:rFonts w:hint="eastAsia"/>
        </w:rPr>
        <w:br w:type="textWrapping" w:clear="none"/>
      </w:r>
      <w:r>
        <w:rPr>
          <w:rFonts w:hint="eastAsia" w:ascii="BIZ UDPゴシック" w:hAnsi="BIZ UDPゴシック" w:eastAsia="BIZ UDPゴシック"/>
          <w:b w:val="1"/>
          <w:sz w:val="32"/>
        </w:rPr>
        <w:t>令和８年度　春の桜まつりステージイベント　出演者募集要項</w:t>
      </w:r>
    </w:p>
    <w:p>
      <w:pPr>
        <w:pStyle w:val="0"/>
        <w:adjustRightInd w:val="0"/>
        <w:snapToGrid w:val="0"/>
        <w:rPr>
          <w:rFonts w:hint="eastAsia" w:ascii="BIZ UDPゴシック" w:hAnsi="BIZ UDPゴシック" w:eastAsia="BIZ UDPゴシック"/>
          <w:sz w:val="16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１．開催概要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（１）開催日　令和８年４月５日（日）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1470" w:hanging="1470" w:hangingChars="7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（２）</w:t>
      </w:r>
      <w:r>
        <w:rPr>
          <w:rFonts w:hint="eastAsia" w:ascii="BIZ UDPゴシック" w:hAnsi="BIZ UDPゴシック" w:eastAsia="BIZ UDPゴシック"/>
          <w:spacing w:val="95"/>
          <w:sz w:val="22"/>
          <w:fitText w:val="630" w:id="1"/>
        </w:rPr>
        <w:t>目</w:t>
      </w:r>
      <w:r>
        <w:rPr>
          <w:rFonts w:hint="eastAsia" w:ascii="BIZ UDPゴシック" w:hAnsi="BIZ UDPゴシック" w:eastAsia="BIZ UDPゴシック"/>
          <w:sz w:val="22"/>
          <w:fitText w:val="630" w:id="1"/>
        </w:rPr>
        <w:t>的</w:t>
      </w:r>
      <w:r>
        <w:rPr>
          <w:rFonts w:hint="eastAsia" w:ascii="BIZ UDPゴシック" w:hAnsi="BIZ UDPゴシック" w:eastAsia="BIZ UDPゴシック"/>
          <w:sz w:val="22"/>
        </w:rPr>
        <w:t>　桜山公園の春の桜に合わせて、家族が楽しめるイベントとして実施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（３）</w:t>
      </w:r>
      <w:r>
        <w:rPr>
          <w:rFonts w:hint="eastAsia" w:ascii="BIZ UDPゴシック" w:hAnsi="BIZ UDPゴシック" w:eastAsia="BIZ UDPゴシック"/>
          <w:spacing w:val="95"/>
          <w:sz w:val="22"/>
          <w:fitText w:val="630" w:id="2"/>
        </w:rPr>
        <w:t>主</w:t>
      </w:r>
      <w:r>
        <w:rPr>
          <w:rFonts w:hint="eastAsia" w:ascii="BIZ UDPゴシック" w:hAnsi="BIZ UDPゴシック" w:eastAsia="BIZ UDPゴシック"/>
          <w:sz w:val="22"/>
          <w:fitText w:val="630" w:id="2"/>
        </w:rPr>
        <w:t>催</w:t>
      </w:r>
      <w:r>
        <w:rPr>
          <w:rFonts w:hint="eastAsia" w:ascii="BIZ UDPゴシック" w:hAnsi="BIZ UDPゴシック" w:eastAsia="BIZ UDPゴシック"/>
          <w:sz w:val="22"/>
        </w:rPr>
        <w:t>　藤岡市観光協会鬼石支部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2"/>
        </w:rPr>
        <w:t>（４）会　場　　桜山公園　第３の広場ステージ（藤岡市三波川２１６６－１）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２．出演条件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（１）出演資格</w:t>
      </w:r>
      <w:r>
        <w:rPr>
          <w:rFonts w:hint="eastAsia" w:ascii="BIZ UDPゴシック" w:hAnsi="BIZ UDPゴシック" w:eastAsia="BIZ UDPゴシック"/>
          <w:sz w:val="22"/>
        </w:rPr>
        <w:t xml:space="preserve"> </w:t>
      </w:r>
      <w:r>
        <w:rPr>
          <w:rFonts w:hint="eastAsia" w:ascii="BIZ UDPゴシック" w:hAnsi="BIZ UDPゴシック" w:eastAsia="BIZ UDPゴシック"/>
          <w:sz w:val="22"/>
        </w:rPr>
        <w:t>・趣旨に沿って当イベントを盛り上げていただける方。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・個人またはグループでの応募が可能です。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・特定の政治、思想、宗教等の活動を目的としていないこと。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・暴力団体等の反社会的勢力と一切関係のないこと。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※プロ・アマを問いません。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※ハードロック／ヘビーメタル／パンク等のジャンルは不可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※大きな音が出る物／危険な物／公序良俗に反することは不可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（２）出演内容　大道芸、音楽、ダンスなど、来場者を楽しませるためのステージパフォーマ</w:t>
      </w:r>
    </w:p>
    <w:p>
      <w:pPr>
        <w:pStyle w:val="0"/>
        <w:ind w:left="1755" w:leftChars="50" w:hanging="1650" w:hangingChars="7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</w:t>
      </w:r>
      <w:r>
        <w:rPr>
          <w:rFonts w:hint="eastAsia" w:ascii="BIZ UDPゴシック" w:hAnsi="BIZ UDPゴシック" w:eastAsia="BIZ UDPゴシック"/>
          <w:sz w:val="22"/>
        </w:rPr>
        <w:t xml:space="preserve"> </w:t>
      </w:r>
      <w:r>
        <w:rPr>
          <w:rFonts w:hint="eastAsia" w:ascii="BIZ UDPゴシック" w:hAnsi="BIZ UDPゴシック" w:eastAsia="BIZ UDPゴシック"/>
          <w:sz w:val="22"/>
        </w:rPr>
        <w:t>　　　　　　</w:t>
      </w:r>
      <w:r>
        <w:rPr>
          <w:rFonts w:hint="eastAsia" w:ascii="BIZ UDPゴシック" w:hAnsi="BIZ UDPゴシック" w:eastAsia="BIZ UDPゴシック"/>
          <w:sz w:val="22"/>
        </w:rPr>
        <w:t xml:space="preserve">  </w:t>
      </w:r>
      <w:r>
        <w:rPr>
          <w:rFonts w:hint="eastAsia" w:ascii="BIZ UDPゴシック" w:hAnsi="BIZ UDPゴシック" w:eastAsia="BIZ UDPゴシック"/>
          <w:sz w:val="22"/>
        </w:rPr>
        <w:t>ンスを行うアーティストを募集します。</w:t>
      </w:r>
    </w:p>
    <w:p>
      <w:pPr>
        <w:pStyle w:val="0"/>
        <w:ind w:left="1755" w:leftChars="50" w:hanging="1650" w:hangingChars="75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（３）</w:t>
      </w:r>
      <w:r>
        <w:rPr>
          <w:rFonts w:hint="eastAsia" w:ascii="BIZ UDPゴシック" w:hAnsi="BIZ UDPゴシック" w:eastAsia="BIZ UDPゴシック"/>
          <w:spacing w:val="45"/>
          <w:sz w:val="22"/>
          <w:fitText w:val="840" w:id="3"/>
        </w:rPr>
        <w:t>募集</w:t>
      </w:r>
      <w:r>
        <w:rPr>
          <w:rFonts w:hint="eastAsia" w:ascii="BIZ UDPゴシック" w:hAnsi="BIZ UDPゴシック" w:eastAsia="BIZ UDPゴシック"/>
          <w:spacing w:val="1"/>
          <w:sz w:val="22"/>
          <w:fitText w:val="840" w:id="3"/>
        </w:rPr>
        <w:t>枠</w:t>
      </w:r>
      <w:r>
        <w:rPr>
          <w:rFonts w:hint="eastAsia" w:ascii="BIZ UDPゴシック" w:hAnsi="BIZ UDPゴシック" w:eastAsia="BIZ UDPゴシック"/>
          <w:sz w:val="22"/>
        </w:rPr>
        <w:t>　１０枠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（４）出演日・出演時間　以下をご参照ください。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4200"/>
      </w:tblGrid>
      <w:tr>
        <w:trPr/>
        <w:tc>
          <w:tcPr>
            <w:tcW w:w="3775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出演日</w:t>
            </w:r>
          </w:p>
        </w:tc>
        <w:tc>
          <w:tcPr>
            <w:tcW w:w="4200" w:type="dxa"/>
            <w:vAlign w:val="top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出演時間</w:t>
            </w:r>
          </w:p>
        </w:tc>
      </w:tr>
      <w:tr>
        <w:trPr>
          <w:trHeight w:val="360" w:hRule="atLeast"/>
        </w:trPr>
        <w:tc>
          <w:tcPr>
            <w:tcW w:w="37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令和８年４月５日（日）</w:t>
            </w: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10:00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10:30</w:t>
            </w:r>
          </w:p>
        </w:tc>
      </w:tr>
      <w:tr>
        <w:trPr>
          <w:trHeight w:val="360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10:30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11:00</w:t>
            </w:r>
          </w:p>
        </w:tc>
      </w:tr>
      <w:tr>
        <w:trPr/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11:00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11:30</w:t>
            </w:r>
          </w:p>
        </w:tc>
      </w:tr>
      <w:tr>
        <w:trPr/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11:30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12:00</w:t>
            </w:r>
          </w:p>
        </w:tc>
      </w:tr>
      <w:tr>
        <w:trPr/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12:00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12:30</w:t>
            </w:r>
          </w:p>
        </w:tc>
      </w:tr>
      <w:tr>
        <w:trPr/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12:30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13:00</w:t>
            </w:r>
          </w:p>
        </w:tc>
      </w:tr>
      <w:tr>
        <w:trPr>
          <w:trHeight w:val="363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13:00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13:30</w:t>
            </w:r>
          </w:p>
        </w:tc>
      </w:tr>
      <w:tr>
        <w:trPr>
          <w:trHeight w:val="363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13:30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14:00</w:t>
            </w:r>
          </w:p>
        </w:tc>
      </w:tr>
      <w:tr>
        <w:trPr>
          <w:trHeight w:val="363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14:00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14:30</w:t>
            </w:r>
          </w:p>
        </w:tc>
      </w:tr>
      <w:tr>
        <w:trPr>
          <w:trHeight w:val="363" w:hRule="atLeast"/>
        </w:trPr>
        <w:tc>
          <w:tcPr>
            <w:tcW w:w="37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14:30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15:00</w:t>
            </w:r>
          </w:p>
        </w:tc>
      </w:tr>
    </w:tbl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b w:val="1"/>
          <w:sz w:val="22"/>
          <w:u w:val="single" w:color="auto"/>
        </w:rPr>
        <w:t>※出演時間は、準備・撤去時間を含め３０分となります（※時間厳守）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３．諸条件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z w:val="22"/>
        </w:rPr>
        <w:t>以下を必ずご確認のうえ、お申し込みください。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（１）</w:t>
      </w:r>
      <w:r>
        <w:rPr>
          <w:rFonts w:hint="eastAsia" w:ascii="BIZ UDPゴシック" w:hAnsi="BIZ UDPゴシック" w:eastAsia="BIZ UDPゴシック"/>
          <w:sz w:val="22"/>
          <w:u w:val="single" w:color="auto"/>
        </w:rPr>
        <w:t>応募多数の場合には、藤岡市観光協会鬼石支部にて抽選を行います。申込み状況よっ</w:t>
      </w:r>
    </w:p>
    <w:p>
      <w:pPr>
        <w:pStyle w:val="0"/>
        <w:ind w:left="0" w:leftChars="0" w:firstLine="330" w:firstLineChars="1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  <w:u w:val="single" w:color="auto"/>
        </w:rPr>
        <w:t>てはご希望の出演時間とならない場合がありますので、ご了承ください。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（２）</w:t>
      </w:r>
      <w:r>
        <w:rPr>
          <w:rFonts w:hint="eastAsia" w:ascii="BIZ UDPゴシック" w:hAnsi="BIZ UDPゴシック" w:eastAsia="BIZ UDPゴシック"/>
          <w:sz w:val="22"/>
          <w:u w:val="single" w:color="auto"/>
        </w:rPr>
        <w:t>出演の申込み状況や出演抽選結果の内容およびお問い合わせは、一切承れません。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（３）出演料（交通費含む）や出演者への謝礼等はございません。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（４）出演に要する一切の経費はすべて出演者の負担となります。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（５）出演の権利を他者へ譲渡できません。</w:t>
      </w:r>
    </w:p>
    <w:p>
      <w:pPr>
        <w:pStyle w:val="0"/>
        <w:ind w:left="1680" w:hanging="168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（６）出演者は春の桜まつり関係者駐車場をご利用ください。抽選後、改めてご案内します。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（７）リハーサルはありません。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（８）</w:t>
      </w:r>
      <w:r>
        <w:rPr>
          <w:rFonts w:hint="eastAsia" w:ascii="BIZ UDPゴシック" w:hAnsi="BIZ UDPゴシック" w:eastAsia="BIZ UDPゴシック"/>
          <w:sz w:val="22"/>
          <w:u w:val="single" w:color="auto"/>
        </w:rPr>
        <w:t>出演時間は、準備・撤去を含め３０分となります。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（９）火気・刃物・動物等を用いたパフォーマンスは、当イベントにおいては、禁止します。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10</w:t>
      </w:r>
      <w:r>
        <w:rPr>
          <w:rFonts w:hint="eastAsia" w:ascii="BIZ UDPゴシック" w:hAnsi="BIZ UDPゴシック" w:eastAsia="BIZ UDPゴシック"/>
          <w:sz w:val="22"/>
          <w:u w:val="single" w:color="auto"/>
        </w:rPr>
        <w:t>）電源及び音響設備（ミキサー、アンプ、マイク、ＣＤ再生設備）は主催者で用意します。</w:t>
      </w:r>
    </w:p>
    <w:p>
      <w:pPr>
        <w:pStyle w:val="0"/>
        <w:ind w:left="635" w:leftChars="250" w:hanging="110" w:hangingChars="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  <w:u w:val="single" w:color="auto"/>
        </w:rPr>
        <w:t>その他、演技に必要な物品は各自ご用意ください。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11</w:t>
      </w:r>
      <w:r>
        <w:rPr>
          <w:rFonts w:hint="eastAsia" w:ascii="BIZ UDPゴシック" w:hAnsi="BIZ UDPゴシック" w:eastAsia="BIZ UDPゴシック"/>
          <w:sz w:val="22"/>
        </w:rPr>
        <w:t>）衣装や楽器などの会場内への搬入・搬出は出演者にて行ってください。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12</w:t>
      </w:r>
      <w:r>
        <w:rPr>
          <w:rFonts w:hint="eastAsia" w:ascii="BIZ UDPゴシック" w:hAnsi="BIZ UDPゴシック" w:eastAsia="BIZ UDPゴシック"/>
          <w:sz w:val="22"/>
        </w:rPr>
        <w:t>）演技に必要な物品について、会場への設置や演技終了時の撤去は、出演者にて行っ</w:t>
      </w:r>
    </w:p>
    <w:p>
      <w:pPr>
        <w:pStyle w:val="0"/>
        <w:ind w:left="635" w:leftChars="250" w:hanging="110" w:hangingChars="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てください。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13</w:t>
      </w:r>
      <w:r>
        <w:rPr>
          <w:rFonts w:hint="eastAsia" w:ascii="BIZ UDPゴシック" w:hAnsi="BIZ UDPゴシック" w:eastAsia="BIZ UDPゴシック"/>
          <w:sz w:val="22"/>
        </w:rPr>
        <w:t>）控え室・着替え室用テントは３張り用意します。また、利用は出演順となりますので、</w:t>
      </w:r>
    </w:p>
    <w:p>
      <w:pPr>
        <w:pStyle w:val="0"/>
        <w:ind w:left="635" w:leftChars="250" w:hanging="110" w:hangingChars="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出演時間が終了したら速やかに撤収してください。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14</w:t>
      </w:r>
      <w:r>
        <w:rPr>
          <w:rFonts w:hint="eastAsia" w:ascii="BIZ UDPゴシック" w:hAnsi="BIZ UDPゴシック" w:eastAsia="BIZ UDPゴシック"/>
          <w:sz w:val="22"/>
        </w:rPr>
        <w:t>）衣装や貴重品等の管理については、各自の責任で行ってください。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15</w:t>
      </w:r>
      <w:r>
        <w:rPr>
          <w:rFonts w:hint="eastAsia" w:ascii="BIZ UDPゴシック" w:hAnsi="BIZ UDPゴシック" w:eastAsia="BIZ UDPゴシック"/>
          <w:sz w:val="22"/>
        </w:rPr>
        <w:t>）出演（出演中も含め）にあたり発生した怪我、事故、トラブル等が発生した場合、その</w:t>
      </w:r>
    </w:p>
    <w:p>
      <w:pPr>
        <w:pStyle w:val="0"/>
        <w:ind w:left="0" w:leftChars="0" w:firstLine="550" w:firstLineChars="2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責任はすべて出演者が負うものとします。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16</w:t>
      </w:r>
      <w:r>
        <w:rPr>
          <w:rFonts w:hint="eastAsia" w:ascii="BIZ UDPゴシック" w:hAnsi="BIZ UDPゴシック" w:eastAsia="BIZ UDPゴシック"/>
          <w:sz w:val="22"/>
        </w:rPr>
        <w:t>）イベントの開催前に、出演者情報等について、藤岡市ホームページや藤岡市観光協会</w:t>
      </w:r>
    </w:p>
    <w:p>
      <w:pPr>
        <w:pStyle w:val="0"/>
        <w:ind w:left="0" w:leftChars="0" w:firstLine="550" w:firstLineChars="2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SNS</w:t>
      </w:r>
      <w:r>
        <w:rPr>
          <w:rFonts w:hint="eastAsia" w:ascii="BIZ UDPゴシック" w:hAnsi="BIZ UDPゴシック" w:eastAsia="BIZ UDPゴシック"/>
          <w:sz w:val="22"/>
        </w:rPr>
        <w:t>などに掲載させていただく場合があります。あらかじめご了承ください。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17</w:t>
      </w:r>
      <w:r>
        <w:rPr>
          <w:rFonts w:hint="eastAsia" w:ascii="BIZ UDPゴシック" w:hAnsi="BIZ UDPゴシック" w:eastAsia="BIZ UDPゴシック"/>
          <w:sz w:val="22"/>
        </w:rPr>
        <w:t>）イベント当日に演技の様子を撮影する場合があり、撮影した写真や動画は藤岡市観</w:t>
      </w:r>
    </w:p>
    <w:p>
      <w:pPr>
        <w:pStyle w:val="0"/>
        <w:ind w:left="635" w:leftChars="250" w:hanging="110" w:hangingChars="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光協会</w:t>
      </w:r>
      <w:r>
        <w:rPr>
          <w:rFonts w:hint="eastAsia" w:ascii="BIZ UDPゴシック" w:hAnsi="BIZ UDPゴシック" w:eastAsia="BIZ UDPゴシック"/>
          <w:sz w:val="22"/>
        </w:rPr>
        <w:t>SNS</w:t>
      </w:r>
      <w:r>
        <w:rPr>
          <w:rFonts w:hint="eastAsia" w:ascii="BIZ UDPゴシック" w:hAnsi="BIZ UDPゴシック" w:eastAsia="BIZ UDPゴシック"/>
          <w:sz w:val="22"/>
        </w:rPr>
        <w:t>などに掲載させていただく場合があります。あらかじめご了承ください。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18</w:t>
      </w:r>
      <w:r>
        <w:rPr>
          <w:rFonts w:hint="eastAsia" w:ascii="BIZ UDPゴシック" w:hAnsi="BIZ UDPゴシック" w:eastAsia="BIZ UDPゴシック"/>
          <w:sz w:val="22"/>
        </w:rPr>
        <w:t>）当イベントの出演時に、観客に対し、撮影等に関するお知らせがある場合は、出演者</w:t>
      </w:r>
    </w:p>
    <w:p>
      <w:pPr>
        <w:pStyle w:val="0"/>
        <w:ind w:left="635" w:leftChars="250" w:hanging="110" w:hangingChars="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にてアナウンスを実施ください。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19</w:t>
      </w:r>
      <w:r>
        <w:rPr>
          <w:rFonts w:hint="eastAsia" w:ascii="BIZ UDPゴシック" w:hAnsi="BIZ UDPゴシック" w:eastAsia="BIZ UDPゴシック"/>
          <w:sz w:val="22"/>
        </w:rPr>
        <w:t>）荒天等により出演中止となる場合があります。あらかじめご了承ください。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</w:t>
      </w:r>
      <w:r>
        <w:rPr>
          <w:rFonts w:hint="eastAsia" w:ascii="BIZ UDPゴシック" w:hAnsi="BIZ UDPゴシック" w:eastAsia="BIZ UDPゴシック"/>
          <w:sz w:val="22"/>
        </w:rPr>
        <w:t>20</w:t>
      </w:r>
      <w:r>
        <w:rPr>
          <w:rFonts w:hint="eastAsia" w:ascii="BIZ UDPゴシック" w:hAnsi="BIZ UDPゴシック" w:eastAsia="BIZ UDPゴシック"/>
          <w:sz w:val="22"/>
        </w:rPr>
        <w:t>）記載事項以外で疑義がある場合は主催者にて判断します。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840" w:hanging="840" w:hangingChars="3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４．申込及び申込先</w:t>
      </w:r>
    </w:p>
    <w:p>
      <w:pPr>
        <w:pStyle w:val="0"/>
        <w:ind w:left="1760" w:hanging="176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（１）申込方法　「令和８年度春の桜まつり　ステージイベント出演申込書」に必要事項を記</w:t>
      </w:r>
    </w:p>
    <w:p>
      <w:pPr>
        <w:pStyle w:val="0"/>
        <w:ind w:left="1690" w:leftChars="700" w:hanging="220" w:hanging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入のうえ、藤岡市観光協会鬼石支部事務局（藤岡市鬼石総合支所にぎわい</w:t>
      </w:r>
    </w:p>
    <w:p>
      <w:pPr>
        <w:pStyle w:val="0"/>
        <w:ind w:left="1690" w:leftChars="700" w:hanging="220" w:hanging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観光課）までご提出（郵送・メール可）ください。または、以下のコードを読</w:t>
      </w:r>
    </w:p>
    <w:p>
      <w:pPr>
        <w:pStyle w:val="0"/>
        <w:ind w:left="1690" w:leftChars="700" w:hanging="220" w:hanging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み込み、「ふじおか電子申請受付システム」の専用フォームよりお申し込み</w:t>
      </w:r>
    </w:p>
    <w:p>
      <w:pPr>
        <w:pStyle w:val="0"/>
        <w:ind w:left="1690" w:leftChars="700" w:hanging="220" w:hanging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ください。</w:t>
      </w:r>
    </w:p>
    <w:p>
      <w:pPr>
        <w:pStyle w:val="0"/>
        <w:ind w:left="1690" w:leftChars="700" w:hanging="220" w:hangingChars="1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1760" w:hanging="176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【郵送で申込みをする場合】</w:t>
      </w:r>
    </w:p>
    <w:p>
      <w:pPr>
        <w:pStyle w:val="0"/>
        <w:ind w:left="1760" w:hanging="176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〒３７０－１４９２　群馬県藤岡市鬼石１７０－１</w:t>
      </w:r>
    </w:p>
    <w:p>
      <w:pPr>
        <w:pStyle w:val="0"/>
        <w:ind w:left="1680" w:leftChars="800" w:firstLine="330" w:firstLineChars="1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藤岡市観光協会鬼石支部事務局　あて</w:t>
      </w:r>
    </w:p>
    <w:p>
      <w:pPr>
        <w:pStyle w:val="0"/>
        <w:ind w:left="1680" w:leftChars="800" w:firstLine="330" w:firstLineChars="15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1760" w:hanging="176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【メールで申込みをする場合】</w:t>
      </w:r>
    </w:p>
    <w:p>
      <w:pPr>
        <w:pStyle w:val="0"/>
        <w:ind w:left="1760" w:hanging="1760" w:hangingChars="8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</w:t>
      </w:r>
      <w:r>
        <w:rPr>
          <w:rFonts w:hint="eastAsia" w:ascii="BIZ UDPゴシック" w:hAnsi="BIZ UDPゴシック" w:eastAsia="BIZ UDPゴシック"/>
          <w:sz w:val="22"/>
        </w:rPr>
        <w:t>o-sanken@city.fujioka.gunma.jp</w:t>
      </w:r>
    </w:p>
    <w:p>
      <w:pPr>
        <w:pStyle w:val="0"/>
        <w:ind w:left="1680" w:leftChars="800" w:firstLine="880" w:firstLineChars="4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メール件名に「令和８年度春の桜まつり　出演希望」と記載</w:t>
      </w:r>
    </w:p>
    <w:p>
      <w:pPr>
        <w:pStyle w:val="0"/>
        <w:ind w:left="1680" w:leftChars="800" w:firstLine="880" w:firstLineChars="4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Chars="0" w:firstLineChars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【ふじおか電子申請受付システムで申込みをする場合】</w:t>
      </w:r>
    </w:p>
    <w:p>
      <w:pPr>
        <w:pStyle w:val="0"/>
        <w:ind w:left="0" w:leftChars="0" w:hanging="110" w:hangingChars="5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以下の</w:t>
      </w:r>
      <w:r>
        <w:rPr>
          <w:rFonts w:hint="eastAsia" w:ascii="BIZ UDPゴシック" w:hAnsi="BIZ UDPゴシック" w:eastAsia="BIZ UDPゴシック"/>
          <w:sz w:val="22"/>
        </w:rPr>
        <w:t>QR</w:t>
      </w:r>
      <w:r>
        <w:rPr>
          <w:rFonts w:hint="eastAsia" w:ascii="BIZ UDPゴシック" w:hAnsi="BIZ UDPゴシック" w:eastAsia="BIZ UDPゴシック"/>
          <w:sz w:val="22"/>
        </w:rPr>
        <w:t>コードを読み込み、専用フォームよりお申し込みください。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　　　　　　　　　　　　　　　　　　　　　　　　　　　　　　　　　　　</w:t>
      </w:r>
      <w:r>
        <w:rPr>
          <w:rFonts w:hint="eastAsia"/>
        </w:rPr>
        <w:drawing>
          <wp:inline>
            <wp:extent cx="1539240" cy="1539240"/>
            <wp:effectExtent l="0" t="0" r="0" b="0"/>
            <wp:docPr id="1026" name="オブジェクト 0" descr="QRコード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 descr="QRコー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BIZ UDPゴシック" w:hAnsi="BIZ UDPゴシック" w:eastAsia="BIZ UDPゴシック"/>
          <w:sz w:val="22"/>
        </w:rPr>
        <w:t>　　　　　</w:t>
      </w:r>
      <w:bookmarkStart w:id="0" w:name="_GoBack"/>
      <w:bookmarkEnd w:id="0"/>
    </w:p>
    <w:p>
      <w:pPr>
        <w:pStyle w:val="0"/>
        <w:ind w:left="0" w:leftChars="0" w:firstLine="0" w:firstLineChars="0"/>
        <w:jc w:val="righ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「ふじおか電子申請受付システム」２次元コード</w:t>
      </w:r>
    </w:p>
    <w:p>
      <w:pPr>
        <w:pStyle w:val="0"/>
        <w:ind w:left="0" w:leftChars="0" w:firstLine="220" w:firstLineChars="1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（２）申込期限　</w:t>
      </w:r>
      <w:r>
        <w:rPr>
          <w:rFonts w:hint="eastAsia" w:ascii="BIZ UDPゴシック" w:hAnsi="BIZ UDPゴシック" w:eastAsia="BIZ UDPゴシック"/>
          <w:sz w:val="22"/>
          <w:bdr w:val="single" w:color="auto" w:sz="4" w:space="0"/>
        </w:rPr>
        <w:t>令和　</w:t>
      </w:r>
      <w:r>
        <w:rPr>
          <w:rFonts w:hint="eastAsia" w:ascii="BIZ UDPゴシック" w:hAnsi="BIZ UDPゴシック" w:eastAsia="BIZ UDPゴシック"/>
          <w:sz w:val="22"/>
          <w:bdr w:val="single" w:color="auto" w:sz="4" w:space="0"/>
        </w:rPr>
        <w:t>8</w:t>
      </w:r>
      <w:r>
        <w:rPr>
          <w:rFonts w:hint="eastAsia" w:ascii="BIZ UDPゴシック" w:hAnsi="BIZ UDPゴシック" w:eastAsia="BIZ UDPゴシック"/>
          <w:sz w:val="22"/>
          <w:bdr w:val="single" w:color="auto" w:sz="4" w:space="0"/>
        </w:rPr>
        <w:t>年　３月１３日（金）　１７</w:t>
      </w:r>
      <w:r>
        <w:rPr>
          <w:rFonts w:hint="eastAsia" w:ascii="BIZ UDPゴシック" w:hAnsi="BIZ UDPゴシック" w:eastAsia="BIZ UDPゴシック"/>
          <w:sz w:val="22"/>
          <w:bdr w:val="single" w:color="auto" w:sz="4" w:space="0"/>
        </w:rPr>
        <w:t>:</w:t>
      </w:r>
      <w:r>
        <w:rPr>
          <w:rFonts w:hint="eastAsia" w:ascii="BIZ UDPゴシック" w:hAnsi="BIZ UDPゴシック" w:eastAsia="BIZ UDPゴシック"/>
          <w:sz w:val="22"/>
          <w:bdr w:val="single" w:color="auto" w:sz="4" w:space="0"/>
        </w:rPr>
        <w:t>００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840" w:hanging="840" w:hangingChars="3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５．今後のスケジュールについて</w:t>
      </w:r>
    </w:p>
    <w:p>
      <w:pPr>
        <w:pStyle w:val="0"/>
        <w:ind w:left="630" w:hanging="63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z w:val="22"/>
        </w:rPr>
        <w:t>出演の可否については、当申込書に記載の責任者様にご連絡します。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b w:val="1"/>
          <w:sz w:val="22"/>
        </w:rPr>
        <w:t>【連絡時期】　令和　</w:t>
      </w:r>
      <w:r>
        <w:rPr>
          <w:rFonts w:hint="eastAsia" w:ascii="BIZ UDPゴシック" w:hAnsi="BIZ UDPゴシック" w:eastAsia="BIZ UDPゴシック"/>
          <w:b w:val="1"/>
          <w:sz w:val="22"/>
        </w:rPr>
        <w:t>8</w:t>
      </w:r>
      <w:r>
        <w:rPr>
          <w:rFonts w:hint="eastAsia" w:ascii="BIZ UDPゴシック" w:hAnsi="BIZ UDPゴシック" w:eastAsia="BIZ UDPゴシック"/>
          <w:b w:val="1"/>
          <w:sz w:val="22"/>
        </w:rPr>
        <w:t>年　３月中旬頃（予定）</w:t>
      </w: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left="660" w:hanging="660" w:hangingChars="3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  <w:u w:val="single" w:color="auto"/>
        </w:rPr>
        <w:t>※出演の申込み状況や出演抽選結果の内容およびお問い合わせは、一切承れません。</w:t>
      </w:r>
    </w:p>
    <w:p>
      <w:pPr>
        <w:pStyle w:val="0"/>
        <w:ind w:left="0" w:leftChars="0" w:firstLine="220" w:firstLineChars="1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  <w:u w:val="single" w:color="auto"/>
        </w:rPr>
        <w:t>あらかじめ、ご了承のうえ、お申し込みください。</w:t>
      </w:r>
    </w:p>
    <w:p>
      <w:pPr>
        <w:pStyle w:val="0"/>
        <w:rPr>
          <w:rFonts w:hint="eastAsia"/>
          <w:sz w:val="22"/>
        </w:rPr>
      </w:pPr>
    </w:p>
    <w:sectPr>
      <w:pgSz w:w="11906" w:h="16838"/>
      <w:pgMar w:top="624" w:right="1701" w:bottom="62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516</TotalTime>
  <Pages>3</Pages>
  <Words>61</Words>
  <Characters>2004</Characters>
  <Application>JUST Note</Application>
  <Lines>912</Lines>
  <Paragraphs>84</Paragraphs>
  <CharactersWithSpaces>2140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R06F267</dc:creator>
  <cp:lastModifiedBy>R06F338</cp:lastModifiedBy>
  <cp:lastPrinted>2026-02-25T07:38:05Z</cp:lastPrinted>
  <dcterms:created xsi:type="dcterms:W3CDTF">2025-01-21T08:13:00Z</dcterms:created>
  <dcterms:modified xsi:type="dcterms:W3CDTF">2026-02-25T07:53:04Z</dcterms:modified>
  <cp:revision>8</cp:revision>
</cp:coreProperties>
</file>