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太陽光発電設備設置事業完了届出書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（宛先）藤岡市長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（事業者）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　　　　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氏名又は名称　　　　　　　　　　　　　　　　　　　　　　　　</w:t>
      </w:r>
    </w:p>
    <w:p>
      <w:pPr>
        <w:pStyle w:val="0"/>
        <w:wordWrap w:val="0"/>
        <w:spacing w:line="240" w:lineRule="atLeast"/>
        <w:ind w:right="210" w:rightChars="10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及び代表者氏名　　　　　　　　　　　　　　　　　　　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日付けで届出（変更届出）をした発電設備設置事業が完了しましたので、藤岡市太陽光発電設備設置事業指導要綱第８条の規定により、次のとおり届け出ます。</w:t>
      </w:r>
    </w:p>
    <w:p>
      <w:pPr>
        <w:pStyle w:val="0"/>
        <w:rPr>
          <w:rFonts w:hint="default"/>
        </w:rPr>
      </w:pPr>
    </w:p>
    <w:tbl>
      <w:tblPr>
        <w:tblStyle w:val="27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7051"/>
      </w:tblGrid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設置区域の面積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㎡　</w:t>
            </w:r>
          </w:p>
        </w:tc>
      </w:tr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太陽光発電設備出力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kW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売電開始日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設置事業を行う事業者と、発電事業を行う事業者が異なる場合は、次に記入してください。</w:t>
      </w:r>
    </w:p>
    <w:tbl>
      <w:tblPr>
        <w:tblStyle w:val="27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7051"/>
      </w:tblGrid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発電事業者の住所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発電事業者名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7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7051"/>
      </w:tblGrid>
      <w:tr>
        <w:trPr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5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89" w:hRule="atLeast"/>
        </w:trPr>
        <w:tc>
          <w:tcPr>
            <w:tcW w:w="92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60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229</Characters>
  <Application>JUST Note</Application>
  <Lines>37</Lines>
  <Paragraphs>21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sg7f31</dc:creator>
  <cp:lastModifiedBy>sg7f59</cp:lastModifiedBy>
  <cp:lastPrinted>2019-08-02T05:20:00Z</cp:lastPrinted>
  <dcterms:created xsi:type="dcterms:W3CDTF">2019-02-26T23:44:00Z</dcterms:created>
  <dcterms:modified xsi:type="dcterms:W3CDTF">2019-08-06T07:07:42Z</dcterms:modified>
  <cp:revision>12</cp:revision>
</cp:coreProperties>
</file>