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C0C" w:rsidRDefault="00840C0C">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○藤岡市小規模林地開発指導要綱</w:t>
      </w:r>
    </w:p>
    <w:p w:rsidR="00840C0C" w:rsidRDefault="00DE71F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 xml:space="preserve"> </w:t>
      </w:r>
      <w:r w:rsidR="00840C0C">
        <w:rPr>
          <w:rFonts w:ascii="Century" w:eastAsia="ＭＳ 明朝" w:hAnsi="ＭＳ 明朝" w:cs="ＭＳ 明朝"/>
          <w:color w:val="000000"/>
          <w:kern w:val="0"/>
          <w:szCs w:val="21"/>
        </w:rPr>
        <w:t>(</w:t>
      </w:r>
      <w:r w:rsidR="00840C0C">
        <w:rPr>
          <w:rFonts w:ascii="Century" w:eastAsia="ＭＳ 明朝" w:hAnsi="ＭＳ 明朝" w:cs="ＭＳ 明朝" w:hint="eastAsia"/>
          <w:color w:val="000000"/>
          <w:kern w:val="0"/>
          <w:szCs w:val="21"/>
        </w:rPr>
        <w:t>趣旨</w:t>
      </w:r>
      <w:r w:rsidR="00840C0C">
        <w:rPr>
          <w:rFonts w:ascii="Century" w:eastAsia="ＭＳ 明朝" w:hAnsi="ＭＳ 明朝" w:cs="ＭＳ 明朝"/>
          <w:color w:val="000000"/>
          <w:kern w:val="0"/>
          <w:szCs w:val="21"/>
        </w:rPr>
        <w:t>)</w:t>
      </w:r>
    </w:p>
    <w:p w:rsidR="00840C0C" w:rsidRPr="00DE71F5" w:rsidRDefault="00840C0C">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第１条　この要綱は、</w:t>
      </w:r>
      <w:r w:rsidR="00B22860" w:rsidRPr="00DE71F5">
        <w:rPr>
          <w:rFonts w:ascii="Century" w:eastAsia="ＭＳ 明朝" w:hAnsi="ＭＳ 明朝" w:cs="ＭＳ 明朝" w:hint="eastAsia"/>
          <w:kern w:val="0"/>
          <w:szCs w:val="21"/>
        </w:rPr>
        <w:t>藤岡市森林整備</w:t>
      </w:r>
      <w:r w:rsidR="00E20A2A" w:rsidRPr="00DE71F5">
        <w:rPr>
          <w:rFonts w:ascii="Century" w:eastAsia="ＭＳ 明朝" w:hAnsi="ＭＳ 明朝" w:cs="ＭＳ 明朝" w:hint="eastAsia"/>
          <w:kern w:val="0"/>
          <w:szCs w:val="21"/>
        </w:rPr>
        <w:t>計画</w:t>
      </w:r>
      <w:r w:rsidR="00B22860" w:rsidRPr="00DE71F5">
        <w:rPr>
          <w:rFonts w:ascii="Century" w:eastAsia="ＭＳ 明朝" w:hAnsi="ＭＳ 明朝" w:cs="ＭＳ 明朝" w:hint="eastAsia"/>
          <w:kern w:val="0"/>
          <w:szCs w:val="21"/>
        </w:rPr>
        <w:t>区域内の</w:t>
      </w:r>
      <w:r w:rsidRPr="00DE71F5">
        <w:rPr>
          <w:rFonts w:ascii="Century" w:eastAsia="ＭＳ 明朝" w:hAnsi="ＭＳ 明朝" w:cs="ＭＳ 明朝" w:hint="eastAsia"/>
          <w:kern w:val="0"/>
          <w:szCs w:val="21"/>
        </w:rPr>
        <w:t>森林を伐採した後の</w:t>
      </w:r>
      <w:r w:rsidR="008B697E" w:rsidRPr="00DE71F5">
        <w:rPr>
          <w:rFonts w:ascii="Century" w:eastAsia="ＭＳ 明朝" w:hAnsi="ＭＳ 明朝" w:cs="ＭＳ 明朝" w:hint="eastAsia"/>
          <w:kern w:val="0"/>
          <w:szCs w:val="21"/>
        </w:rPr>
        <w:t>土地</w:t>
      </w:r>
      <w:r w:rsidRPr="00DE71F5">
        <w:rPr>
          <w:rFonts w:ascii="Century" w:eastAsia="ＭＳ 明朝" w:hAnsi="ＭＳ 明朝" w:cs="ＭＳ 明朝" w:hint="eastAsia"/>
          <w:kern w:val="0"/>
          <w:szCs w:val="21"/>
        </w:rPr>
        <w:t>を適正</w:t>
      </w:r>
      <w:r w:rsidR="00E20A2A" w:rsidRPr="00DE71F5">
        <w:rPr>
          <w:rFonts w:ascii="Century" w:eastAsia="ＭＳ 明朝" w:hAnsi="ＭＳ 明朝" w:cs="ＭＳ 明朝" w:hint="eastAsia"/>
          <w:kern w:val="0"/>
          <w:szCs w:val="21"/>
        </w:rPr>
        <w:t>に</w:t>
      </w:r>
      <w:r w:rsidR="00B22860" w:rsidRPr="00DE71F5">
        <w:rPr>
          <w:rFonts w:ascii="Century" w:eastAsia="ＭＳ 明朝" w:hAnsi="ＭＳ 明朝" w:cs="ＭＳ 明朝" w:hint="eastAsia"/>
          <w:kern w:val="0"/>
          <w:szCs w:val="21"/>
        </w:rPr>
        <w:t>利用</w:t>
      </w:r>
      <w:r w:rsidR="00E20A2A" w:rsidRPr="00DE71F5">
        <w:rPr>
          <w:rFonts w:ascii="Century" w:eastAsia="ＭＳ 明朝" w:hAnsi="ＭＳ 明朝" w:cs="ＭＳ 明朝" w:hint="eastAsia"/>
          <w:kern w:val="0"/>
          <w:szCs w:val="21"/>
        </w:rPr>
        <w:t>するよう</w:t>
      </w:r>
      <w:r w:rsidRPr="00DE71F5">
        <w:rPr>
          <w:rFonts w:ascii="Century" w:eastAsia="ＭＳ 明朝" w:hAnsi="ＭＳ 明朝" w:cs="ＭＳ 明朝" w:hint="eastAsia"/>
          <w:kern w:val="0"/>
          <w:szCs w:val="21"/>
        </w:rPr>
        <w:t>誘導することにより</w:t>
      </w:r>
      <w:r w:rsidR="00AE0EB7" w:rsidRPr="00DE71F5">
        <w:rPr>
          <w:rFonts w:ascii="Century" w:eastAsia="ＭＳ 明朝" w:hAnsi="ＭＳ 明朝" w:cs="ＭＳ 明朝" w:hint="eastAsia"/>
          <w:kern w:val="0"/>
          <w:szCs w:val="21"/>
        </w:rPr>
        <w:t>伐採跡地</w:t>
      </w:r>
      <w:r w:rsidRPr="00DE71F5">
        <w:rPr>
          <w:rFonts w:ascii="Century" w:eastAsia="ＭＳ 明朝" w:hAnsi="ＭＳ 明朝" w:cs="ＭＳ 明朝" w:hint="eastAsia"/>
          <w:kern w:val="0"/>
          <w:szCs w:val="21"/>
        </w:rPr>
        <w:t>及びその周辺の地域における土砂の流出や災害を未然に防止するため、必要な事項を定めるものとする。</w:t>
      </w:r>
    </w:p>
    <w:p w:rsidR="00840C0C" w:rsidRPr="00DE71F5" w:rsidRDefault="00840C0C">
      <w:pPr>
        <w:autoSpaceDE w:val="0"/>
        <w:autoSpaceDN w:val="0"/>
        <w:adjustRightInd w:val="0"/>
        <w:spacing w:line="420" w:lineRule="atLeast"/>
        <w:ind w:left="210"/>
        <w:jc w:val="left"/>
        <w:rPr>
          <w:rFonts w:ascii="Century" w:eastAsia="ＭＳ 明朝" w:hAnsi="ＭＳ 明朝" w:cs="ＭＳ 明朝"/>
          <w:kern w:val="0"/>
          <w:szCs w:val="21"/>
        </w:rPr>
      </w:pP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対象となる開発行為</w:t>
      </w:r>
      <w:r w:rsidRPr="00DE71F5">
        <w:rPr>
          <w:rFonts w:ascii="Century" w:eastAsia="ＭＳ 明朝" w:hAnsi="ＭＳ 明朝" w:cs="ＭＳ 明朝"/>
          <w:kern w:val="0"/>
          <w:szCs w:val="21"/>
        </w:rPr>
        <w:t>)</w:t>
      </w:r>
    </w:p>
    <w:p w:rsidR="00515710" w:rsidRPr="00DE71F5" w:rsidRDefault="00840C0C" w:rsidP="00515710">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第２条　この要綱は、</w:t>
      </w:r>
      <w:r w:rsidR="00B22860" w:rsidRPr="00DE71F5">
        <w:rPr>
          <w:rFonts w:ascii="Century" w:eastAsia="ＭＳ 明朝" w:hAnsi="ＭＳ 明朝" w:cs="ＭＳ 明朝" w:hint="eastAsia"/>
          <w:kern w:val="0"/>
          <w:szCs w:val="21"/>
        </w:rPr>
        <w:t>藤岡市森林整備</w:t>
      </w:r>
      <w:r w:rsidR="00E20A2A" w:rsidRPr="00DE71F5">
        <w:rPr>
          <w:rFonts w:ascii="Century" w:eastAsia="ＭＳ 明朝" w:hAnsi="ＭＳ 明朝" w:cs="ＭＳ 明朝" w:hint="eastAsia"/>
          <w:kern w:val="0"/>
          <w:szCs w:val="21"/>
        </w:rPr>
        <w:t>計画</w:t>
      </w:r>
      <w:r w:rsidR="00B22860" w:rsidRPr="00DE71F5">
        <w:rPr>
          <w:rFonts w:ascii="Century" w:eastAsia="ＭＳ 明朝" w:hAnsi="ＭＳ 明朝" w:cs="ＭＳ 明朝" w:hint="eastAsia"/>
          <w:kern w:val="0"/>
          <w:szCs w:val="21"/>
        </w:rPr>
        <w:t>区域内の森林において、土石又は樹根の採掘、開墾その他土地の形質を変更する行為</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以下「開発行為」という。</w:t>
      </w:r>
      <w:r w:rsidRPr="00DE71F5">
        <w:rPr>
          <w:rFonts w:ascii="Century" w:eastAsia="ＭＳ 明朝" w:hAnsi="ＭＳ 明朝" w:cs="ＭＳ 明朝"/>
          <w:kern w:val="0"/>
          <w:szCs w:val="21"/>
        </w:rPr>
        <w:t>)</w:t>
      </w:r>
      <w:r w:rsidR="00515710" w:rsidRPr="00DE71F5">
        <w:rPr>
          <w:rFonts w:ascii="Century" w:eastAsia="ＭＳ 明朝" w:hAnsi="ＭＳ 明朝" w:cs="ＭＳ 明朝"/>
          <w:kern w:val="0"/>
          <w:szCs w:val="21"/>
        </w:rPr>
        <w:t xml:space="preserve"> </w:t>
      </w:r>
      <w:r w:rsidR="00515710" w:rsidRPr="00DE71F5">
        <w:rPr>
          <w:rFonts w:ascii="Century" w:eastAsia="ＭＳ 明朝" w:hAnsi="ＭＳ 明朝" w:cs="ＭＳ 明朝" w:hint="eastAsia"/>
          <w:kern w:val="0"/>
          <w:szCs w:val="21"/>
        </w:rPr>
        <w:t>のうち、面積が１ヘクタール以下の規模の開発行為について適用する。ただし、太陽光発電設備の設置又は変更を目的とする場合は、０．５ヘクタール以下の規模の開発行為について適用する。</w:t>
      </w:r>
    </w:p>
    <w:p w:rsidR="00515710" w:rsidRPr="00DE71F5" w:rsidRDefault="00515710" w:rsidP="00515710">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２　前項の規定に関わらず、</w:t>
      </w:r>
      <w:r w:rsidR="00284B24" w:rsidRPr="00DE71F5">
        <w:rPr>
          <w:rFonts w:ascii="Century" w:eastAsia="ＭＳ 明朝" w:hAnsi="ＭＳ 明朝" w:cs="ＭＳ 明朝" w:hint="eastAsia"/>
          <w:kern w:val="0"/>
          <w:szCs w:val="21"/>
        </w:rPr>
        <w:t>森林</w:t>
      </w:r>
      <w:r w:rsidRPr="00DE71F5">
        <w:rPr>
          <w:rFonts w:ascii="Century" w:eastAsia="ＭＳ 明朝" w:hAnsi="ＭＳ 明朝" w:cs="ＭＳ 明朝" w:hint="eastAsia"/>
          <w:kern w:val="0"/>
          <w:szCs w:val="21"/>
        </w:rPr>
        <w:t>法</w:t>
      </w:r>
      <w:r w:rsidR="00284B24" w:rsidRPr="00DE71F5">
        <w:rPr>
          <w:rFonts w:ascii="Century" w:eastAsia="ＭＳ 明朝" w:hAnsi="ＭＳ 明朝" w:cs="ＭＳ 明朝" w:hint="eastAsia"/>
          <w:kern w:val="0"/>
          <w:szCs w:val="21"/>
        </w:rPr>
        <w:t>（昭和２６年法律第２４９号）</w:t>
      </w:r>
      <w:r w:rsidRPr="00DE71F5">
        <w:rPr>
          <w:rFonts w:ascii="Century" w:eastAsia="ＭＳ 明朝" w:hAnsi="ＭＳ 明朝" w:cs="ＭＳ 明朝" w:hint="eastAsia"/>
          <w:kern w:val="0"/>
          <w:szCs w:val="21"/>
        </w:rPr>
        <w:t>第１０条の２第１項各号のいずれかに該当する場合は、この限りでない。</w:t>
      </w:r>
    </w:p>
    <w:p w:rsidR="00840C0C" w:rsidRPr="00DE71F5" w:rsidRDefault="00515710">
      <w:pPr>
        <w:autoSpaceDE w:val="0"/>
        <w:autoSpaceDN w:val="0"/>
        <w:adjustRightInd w:val="0"/>
        <w:spacing w:line="420" w:lineRule="atLeast"/>
        <w:ind w:left="210"/>
        <w:jc w:val="left"/>
        <w:rPr>
          <w:rFonts w:ascii="Century" w:eastAsia="ＭＳ 明朝" w:hAnsi="ＭＳ 明朝" w:cs="ＭＳ 明朝"/>
          <w:kern w:val="0"/>
          <w:szCs w:val="21"/>
        </w:rPr>
      </w:pPr>
      <w:r w:rsidRPr="00DE71F5">
        <w:rPr>
          <w:rFonts w:ascii="Century" w:eastAsia="ＭＳ 明朝" w:hAnsi="ＭＳ 明朝" w:cs="ＭＳ 明朝"/>
          <w:kern w:val="0"/>
          <w:szCs w:val="21"/>
        </w:rPr>
        <w:t xml:space="preserve"> </w:t>
      </w:r>
      <w:r w:rsidR="00840C0C" w:rsidRPr="00DE71F5">
        <w:rPr>
          <w:rFonts w:ascii="Century" w:eastAsia="ＭＳ 明朝" w:hAnsi="ＭＳ 明朝" w:cs="ＭＳ 明朝"/>
          <w:kern w:val="0"/>
          <w:szCs w:val="21"/>
        </w:rPr>
        <w:t>(</w:t>
      </w:r>
      <w:r w:rsidR="00840C0C" w:rsidRPr="00DE71F5">
        <w:rPr>
          <w:rFonts w:ascii="Century" w:eastAsia="ＭＳ 明朝" w:hAnsi="ＭＳ 明朝" w:cs="ＭＳ 明朝" w:hint="eastAsia"/>
          <w:kern w:val="0"/>
          <w:szCs w:val="21"/>
        </w:rPr>
        <w:t>計画書の提出及び指導</w:t>
      </w:r>
      <w:r w:rsidR="00840C0C" w:rsidRPr="00DE71F5">
        <w:rPr>
          <w:rFonts w:ascii="Century" w:eastAsia="ＭＳ 明朝" w:hAnsi="ＭＳ 明朝" w:cs="ＭＳ 明朝"/>
          <w:kern w:val="0"/>
          <w:szCs w:val="21"/>
        </w:rPr>
        <w:t>)</w:t>
      </w:r>
    </w:p>
    <w:p w:rsidR="00515710" w:rsidRPr="00DE71F5" w:rsidRDefault="00515710" w:rsidP="00515710">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第３条　市長は、前条第１項に規定する開発行為を計画している者</w:t>
      </w:r>
      <w:r w:rsidR="00DE71F5" w:rsidRPr="00DE71F5">
        <w:rPr>
          <w:rFonts w:ascii="Century" w:eastAsia="ＭＳ 明朝" w:hAnsi="ＭＳ 明朝" w:cs="ＭＳ 明朝"/>
          <w:kern w:val="0"/>
          <w:szCs w:val="21"/>
        </w:rPr>
        <w:t xml:space="preserve"> </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以下「小規模林地開発者」という。</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に対して、</w:t>
      </w:r>
      <w:r w:rsidR="00284B24" w:rsidRPr="00DE71F5">
        <w:rPr>
          <w:rFonts w:ascii="Century" w:eastAsia="ＭＳ 明朝" w:hAnsi="ＭＳ 明朝" w:cs="ＭＳ 明朝" w:hint="eastAsia"/>
          <w:kern w:val="0"/>
          <w:szCs w:val="21"/>
        </w:rPr>
        <w:t>森林法第１０条の８の規定に基づく伐採及び伐採後の造林の</w:t>
      </w:r>
      <w:r w:rsidRPr="00DE71F5">
        <w:rPr>
          <w:rFonts w:ascii="Century" w:eastAsia="ＭＳ 明朝" w:hAnsi="ＭＳ 明朝" w:cs="ＭＳ 明朝" w:hint="eastAsia"/>
          <w:kern w:val="0"/>
          <w:szCs w:val="21"/>
        </w:rPr>
        <w:t>届出書の提出と併せて小規模林地開発計画書</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様式第</w:t>
      </w:r>
      <w:r w:rsidRPr="00DE71F5">
        <w:rPr>
          <w:rFonts w:ascii="Century" w:eastAsia="ＭＳ 明朝" w:hAnsi="ＭＳ 明朝" w:cs="ＭＳ 明朝"/>
          <w:kern w:val="0"/>
          <w:szCs w:val="21"/>
        </w:rPr>
        <w:t>1</w:t>
      </w:r>
      <w:r w:rsidRPr="00DE71F5">
        <w:rPr>
          <w:rFonts w:ascii="Century" w:eastAsia="ＭＳ 明朝" w:hAnsi="ＭＳ 明朝" w:cs="ＭＳ 明朝" w:hint="eastAsia"/>
          <w:kern w:val="0"/>
          <w:szCs w:val="21"/>
        </w:rPr>
        <w:t>号。以下「計画書」という。</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の提出を求め、開発に伴う災害発生の防止等について様式第</w:t>
      </w:r>
      <w:r w:rsidRPr="00DE71F5">
        <w:rPr>
          <w:rFonts w:ascii="Century" w:eastAsia="ＭＳ 明朝" w:hAnsi="ＭＳ 明朝" w:cs="ＭＳ 明朝"/>
          <w:kern w:val="0"/>
          <w:szCs w:val="21"/>
        </w:rPr>
        <w:t>2</w:t>
      </w:r>
      <w:r w:rsidRPr="00DE71F5">
        <w:rPr>
          <w:rFonts w:ascii="Century" w:eastAsia="ＭＳ 明朝" w:hAnsi="ＭＳ 明朝" w:cs="ＭＳ 明朝" w:hint="eastAsia"/>
          <w:kern w:val="0"/>
          <w:szCs w:val="21"/>
        </w:rPr>
        <w:t>号により指導するものとする。</w:t>
      </w:r>
    </w:p>
    <w:p w:rsidR="00840C0C" w:rsidRPr="00DE71F5" w:rsidRDefault="00840C0C">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２　市長は、前項の計画書の提出を受けた場合は、現地調査を実施し、是正すべき状況を確認したときは、小規模林地開発者に対して必要な措置を講ずるよう指導するものとする。</w:t>
      </w:r>
    </w:p>
    <w:p w:rsidR="00515710" w:rsidRPr="00DE71F5" w:rsidRDefault="00515710" w:rsidP="00515710">
      <w:pPr>
        <w:autoSpaceDE w:val="0"/>
        <w:autoSpaceDN w:val="0"/>
        <w:adjustRightInd w:val="0"/>
        <w:spacing w:line="420" w:lineRule="atLeast"/>
        <w:ind w:left="210"/>
        <w:jc w:val="left"/>
        <w:rPr>
          <w:rFonts w:ascii="Century" w:eastAsia="ＭＳ 明朝" w:hAnsi="ＭＳ 明朝" w:cs="ＭＳ 明朝"/>
          <w:kern w:val="0"/>
          <w:szCs w:val="21"/>
        </w:rPr>
      </w:pP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説明会の開催</w:t>
      </w:r>
      <w:r w:rsidRPr="00DE71F5">
        <w:rPr>
          <w:rFonts w:ascii="Century" w:eastAsia="ＭＳ 明朝" w:hAnsi="ＭＳ 明朝" w:cs="ＭＳ 明朝"/>
          <w:kern w:val="0"/>
          <w:szCs w:val="21"/>
        </w:rPr>
        <w:t>)</w:t>
      </w:r>
    </w:p>
    <w:p w:rsidR="00515710" w:rsidRPr="00DE71F5" w:rsidRDefault="00515710" w:rsidP="00515710">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第４条　市長は、小規模林地開発者に対して、開発行為を行うに際し事前にその内容、規模及び工事施工方法等について地元説明会等を開催するよう求めるものとする。ただし、軽微な開発行為であると</w:t>
      </w:r>
      <w:r w:rsidR="00961DA0" w:rsidRPr="00DE71F5">
        <w:rPr>
          <w:rFonts w:ascii="Century" w:eastAsia="ＭＳ 明朝" w:hAnsi="ＭＳ 明朝" w:cs="ＭＳ 明朝" w:hint="eastAsia"/>
          <w:kern w:val="0"/>
          <w:szCs w:val="21"/>
        </w:rPr>
        <w:t>市長が</w:t>
      </w:r>
      <w:r w:rsidRPr="00DE71F5">
        <w:rPr>
          <w:rFonts w:ascii="Century" w:eastAsia="ＭＳ 明朝" w:hAnsi="ＭＳ 明朝" w:cs="ＭＳ 明朝" w:hint="eastAsia"/>
          <w:kern w:val="0"/>
          <w:szCs w:val="21"/>
        </w:rPr>
        <w:t>認</w:t>
      </w:r>
      <w:r w:rsidR="00961DA0" w:rsidRPr="00DE71F5">
        <w:rPr>
          <w:rFonts w:ascii="Century" w:eastAsia="ＭＳ 明朝" w:hAnsi="ＭＳ 明朝" w:cs="ＭＳ 明朝" w:hint="eastAsia"/>
          <w:kern w:val="0"/>
          <w:szCs w:val="21"/>
        </w:rPr>
        <w:t>め</w:t>
      </w:r>
      <w:r w:rsidRPr="00DE71F5">
        <w:rPr>
          <w:rFonts w:ascii="Century" w:eastAsia="ＭＳ 明朝" w:hAnsi="ＭＳ 明朝" w:cs="ＭＳ 明朝" w:hint="eastAsia"/>
          <w:kern w:val="0"/>
          <w:szCs w:val="21"/>
        </w:rPr>
        <w:t>る場合はこの限りでない。</w:t>
      </w:r>
    </w:p>
    <w:p w:rsidR="00840C0C" w:rsidRPr="00DE71F5" w:rsidRDefault="00840C0C">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２　市長は、小規模林地開発者が前項の規定により地元説明会等を開催したときは、説明会等実施状況報告書</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様式第</w:t>
      </w:r>
      <w:r w:rsidRPr="00DE71F5">
        <w:rPr>
          <w:rFonts w:ascii="Century" w:eastAsia="ＭＳ 明朝" w:hAnsi="ＭＳ 明朝" w:cs="ＭＳ 明朝"/>
          <w:kern w:val="0"/>
          <w:szCs w:val="21"/>
        </w:rPr>
        <w:t>3</w:t>
      </w:r>
      <w:r w:rsidRPr="00DE71F5">
        <w:rPr>
          <w:rFonts w:ascii="Century" w:eastAsia="ＭＳ 明朝" w:hAnsi="ＭＳ 明朝" w:cs="ＭＳ 明朝" w:hint="eastAsia"/>
          <w:kern w:val="0"/>
          <w:szCs w:val="21"/>
        </w:rPr>
        <w:t>号</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による報告を求めるものとする。</w:t>
      </w:r>
    </w:p>
    <w:p w:rsidR="00840C0C" w:rsidRPr="00DE71F5" w:rsidRDefault="00840C0C">
      <w:pPr>
        <w:autoSpaceDE w:val="0"/>
        <w:autoSpaceDN w:val="0"/>
        <w:adjustRightInd w:val="0"/>
        <w:spacing w:line="420" w:lineRule="atLeast"/>
        <w:ind w:left="210"/>
        <w:jc w:val="left"/>
        <w:rPr>
          <w:rFonts w:ascii="Century" w:eastAsia="ＭＳ 明朝" w:hAnsi="ＭＳ 明朝" w:cs="ＭＳ 明朝"/>
          <w:kern w:val="0"/>
          <w:szCs w:val="21"/>
        </w:rPr>
      </w:pP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計画の変更</w:t>
      </w:r>
      <w:r w:rsidRPr="00DE71F5">
        <w:rPr>
          <w:rFonts w:ascii="Century" w:eastAsia="ＭＳ 明朝" w:hAnsi="ＭＳ 明朝" w:cs="ＭＳ 明朝"/>
          <w:kern w:val="0"/>
          <w:szCs w:val="21"/>
        </w:rPr>
        <w:t>)</w:t>
      </w:r>
    </w:p>
    <w:p w:rsidR="00840C0C" w:rsidRPr="00DE71F5" w:rsidRDefault="00840C0C">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第５条　市長は、小規模林地開発者が第</w:t>
      </w:r>
      <w:r w:rsidRPr="00DE71F5">
        <w:rPr>
          <w:rFonts w:ascii="Century" w:eastAsia="ＭＳ 明朝" w:hAnsi="ＭＳ 明朝" w:cs="ＭＳ 明朝"/>
          <w:kern w:val="0"/>
          <w:szCs w:val="21"/>
        </w:rPr>
        <w:t>3</w:t>
      </w:r>
      <w:r w:rsidRPr="00DE71F5">
        <w:rPr>
          <w:rFonts w:ascii="Century" w:eastAsia="ＭＳ 明朝" w:hAnsi="ＭＳ 明朝" w:cs="ＭＳ 明朝" w:hint="eastAsia"/>
          <w:kern w:val="0"/>
          <w:szCs w:val="21"/>
        </w:rPr>
        <w:t>条第</w:t>
      </w:r>
      <w:r w:rsidRPr="00DE71F5">
        <w:rPr>
          <w:rFonts w:ascii="Century" w:eastAsia="ＭＳ 明朝" w:hAnsi="ＭＳ 明朝" w:cs="ＭＳ 明朝"/>
          <w:kern w:val="0"/>
          <w:szCs w:val="21"/>
        </w:rPr>
        <w:t>1</w:t>
      </w:r>
      <w:r w:rsidRPr="00DE71F5">
        <w:rPr>
          <w:rFonts w:ascii="Century" w:eastAsia="ＭＳ 明朝" w:hAnsi="ＭＳ 明朝" w:cs="ＭＳ 明朝" w:hint="eastAsia"/>
          <w:kern w:val="0"/>
          <w:szCs w:val="21"/>
        </w:rPr>
        <w:t>項の規定により提出した計画書の内容を変更し、又は中止しようとするときは、小規模林地開発計画変更</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中止</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届</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様式第</w:t>
      </w:r>
      <w:r w:rsidRPr="00DE71F5">
        <w:rPr>
          <w:rFonts w:ascii="Century" w:eastAsia="ＭＳ 明朝" w:hAnsi="ＭＳ 明朝" w:cs="ＭＳ 明朝"/>
          <w:kern w:val="0"/>
          <w:szCs w:val="21"/>
        </w:rPr>
        <w:t>4</w:t>
      </w:r>
      <w:r w:rsidRPr="00DE71F5">
        <w:rPr>
          <w:rFonts w:ascii="Century" w:eastAsia="ＭＳ 明朝" w:hAnsi="ＭＳ 明朝" w:cs="ＭＳ 明朝" w:hint="eastAsia"/>
          <w:kern w:val="0"/>
          <w:szCs w:val="21"/>
        </w:rPr>
        <w:t>号</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の提出を求めるものとする。</w:t>
      </w:r>
    </w:p>
    <w:p w:rsidR="00515710" w:rsidRPr="00DE71F5" w:rsidRDefault="00515710" w:rsidP="00515710">
      <w:pPr>
        <w:autoSpaceDE w:val="0"/>
        <w:autoSpaceDN w:val="0"/>
        <w:adjustRightInd w:val="0"/>
        <w:spacing w:line="420" w:lineRule="atLeast"/>
        <w:ind w:left="210"/>
        <w:jc w:val="left"/>
        <w:rPr>
          <w:rFonts w:ascii="Century" w:eastAsia="ＭＳ 明朝" w:hAnsi="ＭＳ 明朝" w:cs="ＭＳ 明朝"/>
          <w:kern w:val="0"/>
          <w:szCs w:val="21"/>
        </w:rPr>
      </w:pP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関係機関との連携</w:t>
      </w:r>
      <w:r w:rsidRPr="00DE71F5">
        <w:rPr>
          <w:rFonts w:ascii="Century" w:eastAsia="ＭＳ 明朝" w:hAnsi="ＭＳ 明朝" w:cs="ＭＳ 明朝"/>
          <w:kern w:val="0"/>
          <w:szCs w:val="21"/>
        </w:rPr>
        <w:t>)</w:t>
      </w:r>
    </w:p>
    <w:p w:rsidR="00515710" w:rsidRPr="00DE71F5" w:rsidRDefault="00515710" w:rsidP="00515710">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第６条　市長は、連続した開発行為により、</w:t>
      </w:r>
      <w:r w:rsidRPr="00DE71F5">
        <w:rPr>
          <w:rFonts w:ascii="Century" w:eastAsia="ＭＳ 明朝" w:hAnsi="ＭＳ 明朝" w:cs="ＭＳ 明朝"/>
          <w:kern w:val="0"/>
          <w:szCs w:val="21"/>
        </w:rPr>
        <w:t>1</w:t>
      </w:r>
      <w:r w:rsidRPr="00DE71F5">
        <w:rPr>
          <w:rFonts w:ascii="Century" w:eastAsia="ＭＳ 明朝" w:hAnsi="ＭＳ 明朝" w:cs="ＭＳ 明朝" w:hint="eastAsia"/>
          <w:kern w:val="0"/>
          <w:szCs w:val="21"/>
        </w:rPr>
        <w:t>ヘクタール（太陽光発電設備の設置又は変更</w:t>
      </w:r>
      <w:r w:rsidRPr="00DE71F5">
        <w:rPr>
          <w:rFonts w:ascii="Century" w:eastAsia="ＭＳ 明朝" w:hAnsi="ＭＳ 明朝" w:cs="ＭＳ 明朝" w:hint="eastAsia"/>
          <w:kern w:val="0"/>
          <w:szCs w:val="21"/>
        </w:rPr>
        <w:lastRenderedPageBreak/>
        <w:t>を目的とする場合は、面積の合計が０．５ヘクタール）を超える開発となるおそれがある場合、開発目的自体に許認可を必要とする場合又は計画内容を逸脱して違法状態であることを発見した場合は、庁内関係課、群馬県藤岡森林事務所等の関係機関（以下「関係機関等」という。）に速やかな情報提供に努めるとともに、関係機関等と連携して指導するものとする。</w:t>
      </w:r>
    </w:p>
    <w:p w:rsidR="00840C0C" w:rsidRPr="00DE71F5" w:rsidRDefault="00515710" w:rsidP="00515710">
      <w:pPr>
        <w:autoSpaceDE w:val="0"/>
        <w:autoSpaceDN w:val="0"/>
        <w:adjustRightInd w:val="0"/>
        <w:spacing w:line="420" w:lineRule="atLeast"/>
        <w:ind w:left="210"/>
        <w:jc w:val="left"/>
        <w:rPr>
          <w:rFonts w:ascii="Century" w:eastAsia="ＭＳ 明朝" w:hAnsi="ＭＳ 明朝" w:cs="ＭＳ 明朝"/>
          <w:kern w:val="0"/>
          <w:szCs w:val="21"/>
        </w:rPr>
      </w:pPr>
      <w:r w:rsidRPr="00DE71F5">
        <w:rPr>
          <w:rFonts w:ascii="Century" w:eastAsia="ＭＳ 明朝" w:hAnsi="ＭＳ 明朝" w:cs="ＭＳ 明朝"/>
          <w:kern w:val="0"/>
          <w:szCs w:val="21"/>
        </w:rPr>
        <w:t xml:space="preserve"> </w:t>
      </w:r>
      <w:r w:rsidR="00840C0C" w:rsidRPr="00DE71F5">
        <w:rPr>
          <w:rFonts w:ascii="Century" w:eastAsia="ＭＳ 明朝" w:hAnsi="ＭＳ 明朝" w:cs="ＭＳ 明朝"/>
          <w:kern w:val="0"/>
          <w:szCs w:val="21"/>
        </w:rPr>
        <w:t>(</w:t>
      </w:r>
      <w:r w:rsidR="00840C0C" w:rsidRPr="00DE71F5">
        <w:rPr>
          <w:rFonts w:ascii="Century" w:eastAsia="ＭＳ 明朝" w:hAnsi="ＭＳ 明朝" w:cs="ＭＳ 明朝" w:hint="eastAsia"/>
          <w:kern w:val="0"/>
          <w:szCs w:val="21"/>
        </w:rPr>
        <w:t>完了報告及び確認</w:t>
      </w:r>
      <w:r w:rsidR="00840C0C" w:rsidRPr="00DE71F5">
        <w:rPr>
          <w:rFonts w:ascii="Century" w:eastAsia="ＭＳ 明朝" w:hAnsi="ＭＳ 明朝" w:cs="ＭＳ 明朝"/>
          <w:kern w:val="0"/>
          <w:szCs w:val="21"/>
        </w:rPr>
        <w:t>)</w:t>
      </w:r>
    </w:p>
    <w:p w:rsidR="00840C0C" w:rsidRPr="00DE71F5" w:rsidRDefault="00840C0C">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第７条　市長は、小規模林地開発者に対して、開発行為完了後速やかに小規模林地開発完了届</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様式第</w:t>
      </w:r>
      <w:r w:rsidRPr="00DE71F5">
        <w:rPr>
          <w:rFonts w:ascii="Century" w:eastAsia="ＭＳ 明朝" w:hAnsi="ＭＳ 明朝" w:cs="ＭＳ 明朝"/>
          <w:kern w:val="0"/>
          <w:szCs w:val="21"/>
        </w:rPr>
        <w:t>5</w:t>
      </w:r>
      <w:r w:rsidRPr="00DE71F5">
        <w:rPr>
          <w:rFonts w:ascii="Century" w:eastAsia="ＭＳ 明朝" w:hAnsi="ＭＳ 明朝" w:cs="ＭＳ 明朝" w:hint="eastAsia"/>
          <w:kern w:val="0"/>
          <w:szCs w:val="21"/>
        </w:rPr>
        <w:t>号。以下「完了届」という。</w:t>
      </w: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の提出を求めるものとする。</w:t>
      </w:r>
    </w:p>
    <w:p w:rsidR="00840C0C" w:rsidRPr="00DE71F5" w:rsidRDefault="00840C0C">
      <w:pPr>
        <w:autoSpaceDE w:val="0"/>
        <w:autoSpaceDN w:val="0"/>
        <w:adjustRightInd w:val="0"/>
        <w:spacing w:line="420" w:lineRule="atLeast"/>
        <w:ind w:left="210" w:hanging="210"/>
        <w:jc w:val="left"/>
        <w:rPr>
          <w:rFonts w:ascii="Century" w:eastAsia="ＭＳ 明朝" w:hAnsi="ＭＳ 明朝" w:cs="ＭＳ 明朝"/>
          <w:kern w:val="0"/>
          <w:szCs w:val="21"/>
        </w:rPr>
      </w:pPr>
      <w:r w:rsidRPr="00DE71F5">
        <w:rPr>
          <w:rFonts w:ascii="Century" w:eastAsia="ＭＳ 明朝" w:hAnsi="ＭＳ 明朝" w:cs="ＭＳ 明朝" w:hint="eastAsia"/>
          <w:kern w:val="0"/>
          <w:szCs w:val="21"/>
        </w:rPr>
        <w:t>２　市長は、前項の完了届の提出を受けたときは、現地の状況を確認するものとする。</w:t>
      </w:r>
    </w:p>
    <w:p w:rsidR="00840C0C" w:rsidRPr="00DE71F5" w:rsidRDefault="00840C0C">
      <w:pPr>
        <w:autoSpaceDE w:val="0"/>
        <w:autoSpaceDN w:val="0"/>
        <w:adjustRightInd w:val="0"/>
        <w:spacing w:line="420" w:lineRule="atLeast"/>
        <w:ind w:left="210"/>
        <w:jc w:val="left"/>
        <w:rPr>
          <w:rFonts w:ascii="Century" w:eastAsia="ＭＳ 明朝" w:hAnsi="ＭＳ 明朝" w:cs="ＭＳ 明朝"/>
          <w:kern w:val="0"/>
          <w:szCs w:val="21"/>
        </w:rPr>
      </w:pPr>
      <w:r w:rsidRPr="00DE71F5">
        <w:rPr>
          <w:rFonts w:ascii="Century" w:eastAsia="ＭＳ 明朝" w:hAnsi="ＭＳ 明朝" w:cs="ＭＳ 明朝"/>
          <w:kern w:val="0"/>
          <w:szCs w:val="21"/>
        </w:rPr>
        <w:t>(</w:t>
      </w:r>
      <w:r w:rsidRPr="00DE71F5">
        <w:rPr>
          <w:rFonts w:ascii="Century" w:eastAsia="ＭＳ 明朝" w:hAnsi="ＭＳ 明朝" w:cs="ＭＳ 明朝" w:hint="eastAsia"/>
          <w:kern w:val="0"/>
          <w:szCs w:val="21"/>
        </w:rPr>
        <w:t>補則</w:t>
      </w:r>
      <w:r w:rsidRPr="00DE71F5">
        <w:rPr>
          <w:rFonts w:ascii="Century" w:eastAsia="ＭＳ 明朝" w:hAnsi="ＭＳ 明朝" w:cs="ＭＳ 明朝"/>
          <w:kern w:val="0"/>
          <w:szCs w:val="21"/>
        </w:rPr>
        <w:t>)</w:t>
      </w:r>
    </w:p>
    <w:p w:rsidR="00840C0C" w:rsidRDefault="00840C0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この要綱に定めるもののほか、必要な事項は、市長が別に定める。</w:t>
      </w:r>
    </w:p>
    <w:p w:rsidR="00840C0C" w:rsidRDefault="00840C0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840C0C" w:rsidRDefault="00840C0C">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日から施行する。</w:t>
      </w:r>
    </w:p>
    <w:p w:rsidR="00840C0C" w:rsidRDefault="00840C0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令和</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年告示第</w:t>
      </w:r>
      <w:r>
        <w:rPr>
          <w:rFonts w:ascii="Century" w:eastAsia="ＭＳ 明朝" w:hAnsi="ＭＳ 明朝" w:cs="ＭＳ 明朝"/>
          <w:color w:val="000000"/>
          <w:kern w:val="0"/>
          <w:szCs w:val="21"/>
        </w:rPr>
        <w:t>55</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p>
    <w:p w:rsidR="00840C0C" w:rsidRDefault="00840C0C">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この告示は、令和</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日から施行する。</w:t>
      </w:r>
    </w:p>
    <w:p w:rsidR="00DE71F5" w:rsidRDefault="00DE71F5" w:rsidP="00DE71F5">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令和</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年告示第</w:t>
      </w:r>
      <w:r>
        <w:rPr>
          <w:rFonts w:ascii="Century" w:eastAsia="ＭＳ 明朝" w:hAnsi="ＭＳ 明朝" w:cs="ＭＳ 明朝"/>
          <w:color w:val="000000"/>
          <w:kern w:val="0"/>
          <w:szCs w:val="21"/>
        </w:rPr>
        <w:t>33</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p>
    <w:p w:rsidR="00DE71F5" w:rsidRDefault="00DE71F5" w:rsidP="00DE71F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この告示は、令和</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日から施行する。</w:t>
      </w:r>
    </w:p>
    <w:p w:rsidR="00DE71F5" w:rsidRPr="00DE71F5" w:rsidRDefault="00DE71F5" w:rsidP="00DE71F5">
      <w:pPr>
        <w:pStyle w:val="a9"/>
        <w:spacing w:line="360" w:lineRule="auto"/>
        <w:rPr>
          <w:rFonts w:hAnsi="ＭＳ 明朝"/>
          <w:color w:val="000000"/>
          <w:sz w:val="21"/>
          <w:szCs w:val="21"/>
        </w:rPr>
      </w:pPr>
    </w:p>
    <w:sectPr w:rsidR="00DE71F5" w:rsidRPr="00DE71F5">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9AF" w:rsidRDefault="003309AF">
      <w:r>
        <w:separator/>
      </w:r>
    </w:p>
  </w:endnote>
  <w:endnote w:type="continuationSeparator" w:id="0">
    <w:p w:rsidR="003309AF" w:rsidRDefault="0033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9AF" w:rsidRDefault="003309AF">
      <w:r>
        <w:separator/>
      </w:r>
    </w:p>
  </w:footnote>
  <w:footnote w:type="continuationSeparator" w:id="0">
    <w:p w:rsidR="003309AF" w:rsidRDefault="00330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60"/>
    <w:rsid w:val="00057C04"/>
    <w:rsid w:val="0009039E"/>
    <w:rsid w:val="001E3BF3"/>
    <w:rsid w:val="00284B24"/>
    <w:rsid w:val="002E496B"/>
    <w:rsid w:val="002F216D"/>
    <w:rsid w:val="003309AF"/>
    <w:rsid w:val="00346EEA"/>
    <w:rsid w:val="00515710"/>
    <w:rsid w:val="006615DF"/>
    <w:rsid w:val="006B5DD5"/>
    <w:rsid w:val="007F409A"/>
    <w:rsid w:val="0081565A"/>
    <w:rsid w:val="00840C0C"/>
    <w:rsid w:val="008938F6"/>
    <w:rsid w:val="008B697E"/>
    <w:rsid w:val="00961DA0"/>
    <w:rsid w:val="00AE0EB7"/>
    <w:rsid w:val="00AF7DB4"/>
    <w:rsid w:val="00B22860"/>
    <w:rsid w:val="00D7455B"/>
    <w:rsid w:val="00DE71F5"/>
    <w:rsid w:val="00E16A7A"/>
    <w:rsid w:val="00E20A2A"/>
    <w:rsid w:val="00E72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C8A314B-42EA-4555-B233-F6AD1E6C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4B24"/>
    <w:rPr>
      <w:rFonts w:asciiTheme="majorHAnsi" w:eastAsiaTheme="majorEastAsia" w:hAnsiTheme="majorHAnsi"/>
      <w:sz w:val="18"/>
      <w:szCs w:val="18"/>
    </w:rPr>
  </w:style>
  <w:style w:type="character" w:customStyle="1" w:styleId="a4">
    <w:name w:val="吹き出し (文字)"/>
    <w:basedOn w:val="a0"/>
    <w:link w:val="a3"/>
    <w:uiPriority w:val="99"/>
    <w:semiHidden/>
    <w:locked/>
    <w:rsid w:val="00284B24"/>
    <w:rPr>
      <w:rFonts w:asciiTheme="majorHAnsi" w:eastAsiaTheme="majorEastAsia" w:hAnsiTheme="majorHAnsi" w:cs="Times New Roman"/>
      <w:sz w:val="18"/>
      <w:szCs w:val="18"/>
    </w:rPr>
  </w:style>
  <w:style w:type="paragraph" w:styleId="a5">
    <w:name w:val="header"/>
    <w:basedOn w:val="a"/>
    <w:link w:val="a6"/>
    <w:uiPriority w:val="99"/>
    <w:unhideWhenUsed/>
    <w:rsid w:val="00284B24"/>
    <w:pPr>
      <w:tabs>
        <w:tab w:val="center" w:pos="4252"/>
        <w:tab w:val="right" w:pos="8504"/>
      </w:tabs>
      <w:snapToGrid w:val="0"/>
    </w:pPr>
  </w:style>
  <w:style w:type="character" w:customStyle="1" w:styleId="a6">
    <w:name w:val="ヘッダー (文字)"/>
    <w:basedOn w:val="a0"/>
    <w:link w:val="a5"/>
    <w:uiPriority w:val="99"/>
    <w:locked/>
    <w:rsid w:val="00284B24"/>
    <w:rPr>
      <w:rFonts w:cs="Times New Roman"/>
      <w:sz w:val="22"/>
      <w:szCs w:val="22"/>
    </w:rPr>
  </w:style>
  <w:style w:type="paragraph" w:styleId="a7">
    <w:name w:val="footer"/>
    <w:basedOn w:val="a"/>
    <w:link w:val="a8"/>
    <w:uiPriority w:val="99"/>
    <w:unhideWhenUsed/>
    <w:rsid w:val="00284B24"/>
    <w:pPr>
      <w:tabs>
        <w:tab w:val="center" w:pos="4252"/>
        <w:tab w:val="right" w:pos="8504"/>
      </w:tabs>
      <w:snapToGrid w:val="0"/>
    </w:pPr>
  </w:style>
  <w:style w:type="character" w:customStyle="1" w:styleId="a8">
    <w:name w:val="フッター (文字)"/>
    <w:basedOn w:val="a0"/>
    <w:link w:val="a7"/>
    <w:uiPriority w:val="99"/>
    <w:locked/>
    <w:rsid w:val="00284B24"/>
    <w:rPr>
      <w:rFonts w:cs="Times New Roman"/>
      <w:sz w:val="22"/>
      <w:szCs w:val="22"/>
    </w:rPr>
  </w:style>
  <w:style w:type="paragraph" w:customStyle="1" w:styleId="a9">
    <w:name w:val="一太郎８/９"/>
    <w:rsid w:val="00DE71F5"/>
    <w:pPr>
      <w:widowControl w:val="0"/>
      <w:wordWrap w:val="0"/>
      <w:autoSpaceDE w:val="0"/>
      <w:autoSpaceDN w:val="0"/>
      <w:adjustRightInd w:val="0"/>
      <w:spacing w:line="405" w:lineRule="atLeast"/>
      <w:jc w:val="both"/>
    </w:pPr>
    <w:rPr>
      <w:rFonts w:ascii="ＭＳ 明朝" w:eastAsia="ＭＳ 明朝" w:hAnsi="Times New Roman"/>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sg3f36</dc:creator>
  <cp:keywords/>
  <dc:description/>
  <cp:lastModifiedBy>sg3f36</cp:lastModifiedBy>
  <cp:revision>2</cp:revision>
  <cp:lastPrinted>2023-02-16T02:34:00Z</cp:lastPrinted>
  <dcterms:created xsi:type="dcterms:W3CDTF">2023-03-20T05:40:00Z</dcterms:created>
  <dcterms:modified xsi:type="dcterms:W3CDTF">2023-03-20T05:40:00Z</dcterms:modified>
</cp:coreProperties>
</file>